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BF9F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以先人之行，筑今朝之志</w:t>
      </w:r>
    </w:p>
    <w:p w14:paraId="20AADF44">
      <w:pPr>
        <w:ind w:firstLine="2700" w:firstLineChars="90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深圳艺术学校 黄雨菲</w:t>
      </w:r>
    </w:p>
    <w:p w14:paraId="18815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水木荣枯，竹石消长，山河变迁，江山兴替。时间永不停下前进的脚步，无数无名匹夫、有志之士或风流人物，乃至政权变迁、朝代兴替在这路途中都看似无足轻重。可放眼今朝，无论是雷锋精神，还是孔儒文化，抑或是历久弥新的华夏认同，都是前辈及其成就以另一种形式存在于世的结果。它簇拥在每个人的心中，似劲风，将鸿鹄之志送向远方。</w:t>
      </w:r>
    </w:p>
    <w:p w14:paraId="3941E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先人之志，每个人皆大有可为。前辈们史无前例的壮举，令我们这些后辈们看见了“从无到有，从不可能到可能”的可行性，亦给予我们无限信心。以奥运为例：1984年许海峰用手中之枪，勇夺中国奥运史上第一金。这一枪打响的不仅是胜利的欢欣，还是中国体育崛起的起跑令。自此，迎来了羽毛球、乒乓、跳水的一骑绝尘。也曾有过败绩，而“女排精神”则是我们永不言败的最好证明！如今巴黎奥运会，郑钦文网球首金仍在开拓新的赛道，展现新的中国风采。“徒临川以羡鱼，俟河清乎未期”。固然，运动员之风采令常人无法触及，徒生艳羡。那为什么不将羡慕之情化作动力，作用于己路。敏于行动，做好分内之事，亦能在时代篇章留下墨迹一笔。</w:t>
      </w:r>
    </w:p>
    <w:p w14:paraId="4307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望历史长河，社会总在变革中向前发展。我国的社会自治，早在战国时就显露端倪。郡县制作为地方行政制度，其实那时还在为加强中央集权服务。今日的社会治理已然不同往日。基层群众自治制度让社会民众自己管理自己，直接有效地解决群众切身利益，是伟大成就富有“中国特色社会主义”的制度的重要组成部分。“两个一百年”的蓝图也正在从谋划走向现实。小康社会已经建成。前年，“文明城市”荣誉的尘埃落定更是证实了如今社会的前进之行势不可挡。现在这个蒸蒸日上的社会，既是党呕心沥血、苦心经营的成果；人民群众团结协作的推动；也是历史之潮流，时代发展所必然。三人成众，万人成群，“不啻微芒，造炬成阳”。时代之伟力非单个一人所能抗衡，因此，集天下百姓之力，方能使社会发展经久不息。</w:t>
      </w:r>
    </w:p>
    <w:p w14:paraId="5BD3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觅时代之音，中华民族命途多舛，复兴路漫漫，虽远必达。面对千年来中国历史的最低谷——近代殖民侵略。中国用百折不挠的精神，铸成了一份份奇迹。面对军事威胁，中国犀利还击。抗美援朝时，美军逼近鸭绿江，轰炸边垂村庄，他绝不逆来顺受，将豺狼打退。台海危机屡次爆发，也撼动不了“一个国家”的原则。面对文化抹黑，他身正不怕影子斜。奥运上打破人类极限的壮举，却被别有用心之人以“用药”“作弊”抨击，掩耳盗铃般否认人类的进步。面对科技桎梏，他一往无前。家喻户晓的“两弹一星”杰出人物：邓稼先、钱学森先生就不多赘述。中国天眼之父南仁东也交上了“世界最大望远镜”的答卷。如今直面西方“卡脖子”局势，正有无数默默无闻，孜孜矻矻的科学家冲击着桎梏，撬动西方垄断的壁垒。“高峡出平湖，天堑变通途”，这些奇迹般的成就震撼着我们，也引领着我们势如破竹地奔向中华民族的伟大复兴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七十五</w:t>
      </w:r>
      <w:r>
        <w:rPr>
          <w:rFonts w:hint="eastAsia" w:ascii="宋体" w:hAnsi="宋体" w:eastAsia="宋体" w:cs="宋体"/>
          <w:sz w:val="28"/>
          <w:szCs w:val="28"/>
        </w:rPr>
        <w:t>周年华诞，走过的路似远实近。每时每刻，方方面面的成就汇成了现在的成功。华夏今朝，风华正茂，你我恰同学少年，何不以先人之行，筑今朝之志，畅想来日，踔历笃行。</w:t>
      </w:r>
    </w:p>
    <w:p w14:paraId="13B3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面临高考的一名艺术专业学生</w:t>
      </w:r>
      <w:r>
        <w:rPr>
          <w:rFonts w:hint="eastAsia" w:ascii="宋体" w:hAnsi="宋体" w:eastAsia="宋体" w:cs="宋体"/>
          <w:sz w:val="28"/>
          <w:szCs w:val="28"/>
        </w:rPr>
        <w:t>，我深感自己肩负着重大的责任和使命。音乐和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声乐</w:t>
      </w:r>
      <w:r>
        <w:rPr>
          <w:rFonts w:hint="eastAsia" w:ascii="宋体" w:hAnsi="宋体" w:eastAsia="宋体" w:cs="宋体"/>
          <w:sz w:val="28"/>
          <w:szCs w:val="28"/>
        </w:rPr>
        <w:t>不仅仅是艺术的表现形式，更是文化传承和精神传递的重要载体。我们要以先人之行，筑今朝之志，用自己的才华和努力，去追寻梦想，去创造未来。在我们的学习和生活中，前辈们的精神时刻激励着我们。无论是音乐大师的经典作品，还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声乐</w:t>
      </w:r>
      <w:r>
        <w:rPr>
          <w:rFonts w:hint="eastAsia" w:ascii="宋体" w:hAnsi="宋体" w:eastAsia="宋体" w:cs="宋体"/>
          <w:sz w:val="28"/>
          <w:szCs w:val="28"/>
        </w:rPr>
        <w:t>先驱的创新表演，他们都为我们树立了榜样，指明了方向。我们要继承和发扬这些精神，不断提升自己的艺术修养和专业水平，努力成为新时代的文艺工作者。</w:t>
      </w:r>
    </w:p>
    <w:p w14:paraId="1333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同时，我们也要关注社会的发展和进步，积极参与社会实践，用自己的艺术特长为社会做出贡献。无论是通过音乐和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声乐</w:t>
      </w:r>
      <w:r>
        <w:rPr>
          <w:rFonts w:hint="eastAsia" w:ascii="宋体" w:hAnsi="宋体" w:eastAsia="宋体" w:cs="宋体"/>
          <w:sz w:val="28"/>
          <w:szCs w:val="28"/>
        </w:rPr>
        <w:t>表达对社会的热爱和对美好生活的向往，还是通过参与公益活动传递正能量，我们都要用自己的实际行动去践行社会主义核心价值观，为实现中华民族的伟大复兴贡献自己的力量。在未来的日子里，我们将面临更多的挑战和机遇。我们要以坚定的信念、务实的作风、昂扬的斗志去迎接每一个挑战、抓住每一个机遇。我们要用自己的实际行动去诠释“青春是用来奋斗的”这句话的真谛，让青春在奋斗中绽放光彩。</w:t>
      </w:r>
    </w:p>
    <w:p w14:paraId="5DCA5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最后，让我们共同祝愿伟大的祖国母亲生日快乐！愿她在未来的日子里更加繁荣昌盛、国泰民安！愿我们新时代青年能够不负众望、砥砺前行，为实现中华民族伟大复兴的中国梦贡献自己的力量！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A2NTUyYzVhYjQ4YTBkNGFhYTcwMWQ0ZGIxMGEifQ=="/>
  </w:docVars>
  <w:rsids>
    <w:rsidRoot w:val="00000000"/>
    <w:rsid w:val="15CD3394"/>
    <w:rsid w:val="24FF3B46"/>
    <w:rsid w:val="43364990"/>
    <w:rsid w:val="57FD7E03"/>
    <w:rsid w:val="71D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1774</Words>
  <Characters>1777</Characters>
  <Lines>0</Lines>
  <Paragraphs>0</Paragraphs>
  <TotalTime>2</TotalTime>
  <ScaleCrop>false</ScaleCrop>
  <LinksUpToDate>false</LinksUpToDate>
  <CharactersWithSpaces>1778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2024-10-12T07:43:00Z</dcterms:created>
  <dc:creator>Administrator</dc:creator>
  <cp:lastModifiedBy>孙</cp:lastModifiedBy>
  <dcterms:modified xsi:type="dcterms:W3CDTF">2024-10-12T14:16:08Z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26617BAE396443289F78799DF0818570_12</vt:lpwstr>
  </property>
</Properties>
</file>