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89746">
      <w:pPr>
        <w:spacing w:line="360" w:lineRule="auto"/>
        <w:ind w:firstLine="720" w:firstLineChars="200"/>
        <w:jc w:val="center"/>
        <w:rPr>
          <w:rFonts w:hint="eastAsia" w:ascii="黑体" w:hAnsi="黑体" w:eastAsia="黑体" w:cs="黑体"/>
          <w:sz w:val="36"/>
          <w:szCs w:val="36"/>
        </w:rPr>
      </w:pPr>
      <w:r>
        <w:rPr>
          <w:rFonts w:hint="eastAsia" w:ascii="黑体" w:hAnsi="黑体" w:eastAsia="黑体" w:cs="黑体"/>
          <w:sz w:val="36"/>
          <w:szCs w:val="36"/>
        </w:rPr>
        <w:t>读懂党报洞察未来</w:t>
      </w:r>
    </w:p>
    <w:p w14:paraId="3EE15EC6">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同学们好，我是今天的党报领读员</w:t>
      </w:r>
      <w:r>
        <w:rPr>
          <w:rFonts w:hint="eastAsia" w:ascii="宋体" w:hAnsi="宋体" w:eastAsia="宋体" w:cs="宋体"/>
          <w:sz w:val="28"/>
          <w:szCs w:val="28"/>
          <w:lang w:val="en-US" w:eastAsia="zh-CN"/>
        </w:rPr>
        <w:t>聂诗羽</w:t>
      </w:r>
      <w:r>
        <w:rPr>
          <w:rFonts w:hint="eastAsia" w:ascii="宋体" w:hAnsi="宋体" w:eastAsia="宋体" w:cs="宋体"/>
          <w:sz w:val="28"/>
          <w:szCs w:val="28"/>
        </w:rPr>
        <w:t>。</w:t>
      </w:r>
    </w:p>
    <w:p w14:paraId="56194ABF">
      <w:pPr>
        <w:keepNext w:val="0"/>
        <w:keepLines w:val="0"/>
        <w:widowControl/>
        <w:suppressLineNumbers w:val="0"/>
        <w:spacing w:line="360" w:lineRule="auto"/>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10月1</w:t>
      </w:r>
      <w:r>
        <w:rPr>
          <w:rFonts w:hint="eastAsia" w:ascii="宋体" w:hAnsi="宋体" w:eastAsia="宋体" w:cs="宋体"/>
          <w:sz w:val="28"/>
          <w:szCs w:val="28"/>
        </w:rPr>
        <w:t>日人民日报</w:t>
      </w:r>
      <w:r>
        <w:rPr>
          <w:rFonts w:hint="eastAsia" w:ascii="宋体" w:hAnsi="宋体" w:eastAsia="宋体" w:cs="宋体"/>
          <w:sz w:val="28"/>
          <w:szCs w:val="28"/>
          <w:lang w:val="en-US" w:eastAsia="zh-CN"/>
        </w:rPr>
        <w:t>第二版要闻刊登习近平总书记《在庆祝中华人民共和国成立75周年招待会上的讲话》。讲话指出：</w:t>
      </w:r>
    </w:p>
    <w:p w14:paraId="10089835">
      <w:pPr>
        <w:keepNext w:val="0"/>
        <w:keepLines w:val="0"/>
        <w:widowControl/>
        <w:suppressLineNumbers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75年前，中华人民共和国成立，标志着中国人民站起来了，开启了中华民族伟大复兴的历史新纪元。75年来，我们党团结带领全国各族人民不懈奋斗，创造了经济快速发展和社会长期稳定两大奇迹，中国发生沧海桑田的巨大变化，中华民族伟大复兴进入了不可逆转的历史进程。</w:t>
      </w:r>
    </w:p>
    <w:p w14:paraId="054C69D5">
      <w:pPr>
        <w:keepNext w:val="0"/>
        <w:keepLines w:val="0"/>
        <w:widowControl/>
        <w:suppressLineNumbers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kern w:val="0"/>
          <w:sz w:val="28"/>
          <w:szCs w:val="28"/>
          <w:lang w:val="en-US" w:eastAsia="zh-CN" w:bidi="ar"/>
        </w:rPr>
        <w:t>以中国式现代化全面推进强国建设、民族复兴，是新时代新征程党和国家的中心任务。今天，我们庆祝共和国华诞的最好行动，就是把这一前无古人的伟大事业不断推向前进。</w:t>
      </w:r>
    </w:p>
    <w:p w14:paraId="37F76C73">
      <w:pPr>
        <w:keepNext w:val="0"/>
        <w:keepLines w:val="0"/>
        <w:widowControl/>
        <w:suppressLineNumbers w:val="0"/>
        <w:spacing w:line="360" w:lineRule="auto"/>
        <w:ind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作为新时代青年，我们要牢固树立远大理想，坚定信念，将国家利益、民族利益放在首位，努力学习科学文化知识，锤炼专业技能，增强实干本领，未来，让青春之花绽放在祖国最需要的地方。</w:t>
      </w:r>
    </w:p>
    <w:p w14:paraId="29802070">
      <w:pPr>
        <w:spacing w:line="360" w:lineRule="auto"/>
        <w:ind w:firstLine="560" w:firstLineChars="200"/>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作为艺术学子，勤学苦练是我们每天的日常。我们知道，艺术之路没有捷径，唯有勤学苦练，脚踏实地，一步一个脚印，才有可能成就梦想，才有可能实现匠心报国！</w:t>
      </w:r>
    </w:p>
    <w:p w14:paraId="63A528B4">
      <w:pPr>
        <w:spacing w:line="360" w:lineRule="auto"/>
        <w:ind w:firstLine="560" w:firstLineChars="200"/>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每天，当清晨的第一缕阳光升起，音乐生们已经到了琴房，开始一天的早功，他们专注每一音的练习，攻克难以驾驭的段落，直到能</w:t>
      </w:r>
      <w:bookmarkStart w:id="0" w:name="_GoBack"/>
      <w:bookmarkEnd w:id="0"/>
      <w:r>
        <w:rPr>
          <w:rFonts w:hint="eastAsia" w:ascii="宋体" w:hAnsi="宋体" w:eastAsia="宋体" w:cs="宋体"/>
          <w:kern w:val="0"/>
          <w:sz w:val="28"/>
          <w:szCs w:val="28"/>
          <w:lang w:val="en-US" w:eastAsia="zh-CN" w:bidi="ar"/>
        </w:rPr>
        <w:t>够流畅而富有感情地演绎为止。</w:t>
      </w:r>
    </w:p>
    <w:p w14:paraId="556E7160">
      <w:pPr>
        <w:keepNext w:val="0"/>
        <w:keepLines w:val="0"/>
        <w:widowControl/>
        <w:suppressLineNumbers w:val="0"/>
        <w:spacing w:line="360" w:lineRule="auto"/>
        <w:ind w:firstLine="560" w:firstLineChars="200"/>
        <w:jc w:val="left"/>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舞蹈生的每一天都是对身体和意志的极限挑战，从清晨到夜晚，他们热身、练技巧、练软度、排剧目，无数次跌倒又爬起，汗水浸湿了衣衫，但对舞蹈的热爱与执着，让他们从未言弃。</w:t>
      </w:r>
    </w:p>
    <w:p w14:paraId="359DAA5B">
      <w:pPr>
        <w:spacing w:line="360" w:lineRule="auto"/>
        <w:ind w:firstLine="560" w:firstLineChars="200"/>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最美的画当以奋斗为笔，以热爱为颜料去绘就。一张张用完的画纸，一支支削完的铅笔，见证着同学们的努力和坚持。</w:t>
      </w:r>
    </w:p>
    <w:p w14:paraId="2E8777B6">
      <w:pPr>
        <w:spacing w:line="360" w:lineRule="auto"/>
        <w:ind w:firstLine="560" w:firstLineChars="200"/>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星光不问赶路人，岁月不付有心人。深艺学子用他们对艺术的热爱和追求，点亮了校园的每一个角落，也照亮了自己的人生路途。</w:t>
      </w:r>
    </w:p>
    <w:p w14:paraId="7D613A3D">
      <w:pPr>
        <w:spacing w:line="360" w:lineRule="auto"/>
        <w:ind w:firstLine="560" w:firstLineChars="200"/>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2024年7月6日，深圳艺术学校舞蹈科师生携7支原创舞蹈作品赴韩国首尔参加第21届韩国首尔国际舞蹈大赛。经激烈角逐，7个作品全部顺利进入本届大赛的决赛。</w:t>
      </w:r>
    </w:p>
    <w:p w14:paraId="4BB24736">
      <w:pPr>
        <w:spacing w:line="360" w:lineRule="auto"/>
        <w:ind w:firstLine="560" w:firstLineChars="200"/>
        <w:rPr>
          <w:rFonts w:hint="eastAsia" w:ascii="宋体" w:hAnsi="宋体" w:eastAsia="宋体" w:cs="宋体"/>
          <w:kern w:val="0"/>
          <w:sz w:val="28"/>
          <w:szCs w:val="28"/>
          <w:lang w:val="en-US" w:eastAsia="zh-CN" w:bidi="ar"/>
        </w:rPr>
      </w:pPr>
    </w:p>
    <w:p w14:paraId="3337F297">
      <w:pPr>
        <w:spacing w:line="360" w:lineRule="auto"/>
        <w:ind w:firstLine="560" w:firstLineChars="200"/>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韩国首尔国际舞蹈大赛是由韩国文化艺术国际交流学会主办的一项备受各国舞蹈界关注的高规格舞蹈赛事，隶属于联合国教科文组织国际舞蹈比赛联盟。在这个国际舞蹈界的高度关注和激烈竞争中，深圳艺术学校的学生作品《出口》最终以92.40分的优异成绩荣获少年组现代舞第一名。</w:t>
      </w:r>
    </w:p>
    <w:p w14:paraId="5F6C64F8">
      <w:pPr>
        <w:spacing w:line="360" w:lineRule="auto"/>
        <w:ind w:firstLine="560" w:firstLineChars="200"/>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8月1日，继2024年6月28日，贾珺笛获得保加利亚举行的Moyse国际长笛比赛A1组（高中组）的第一名后，当天在美国圣安东尼奥举办的第52届NFA国际长笛比赛中，又获得高中组第二名的好成绩。</w:t>
      </w:r>
    </w:p>
    <w:p w14:paraId="0FDA7450">
      <w:pPr>
        <w:spacing w:line="360" w:lineRule="auto"/>
        <w:ind w:firstLine="560" w:firstLineChars="200"/>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日前，在文化和旅游部主办的“第八届全国青少年民族器乐教育教学成果展示活动”中，我校古筝专业学生刘嘉琪、专业学生华士钦，入选国赛终评现场展示。</w:t>
      </w:r>
    </w:p>
    <w:p w14:paraId="2FBA16A9">
      <w:pPr>
        <w:spacing w:line="360" w:lineRule="auto"/>
        <w:ind w:firstLine="560" w:firstLineChars="200"/>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深艺学子，以歌舞之名，献礼新中国成立75周年。</w:t>
      </w:r>
    </w:p>
    <w:p w14:paraId="5DA56C6B">
      <w:pPr>
        <w:spacing w:line="360" w:lineRule="auto"/>
        <w:ind w:firstLine="560" w:firstLineChars="200"/>
        <w:rPr>
          <w:rFonts w:hint="eastAsia" w:ascii="宋体" w:hAnsi="宋体" w:eastAsia="宋体" w:cs="宋体"/>
          <w:kern w:val="0"/>
          <w:sz w:val="28"/>
          <w:szCs w:val="28"/>
          <w:lang w:val="en-US" w:eastAsia="zh-CN" w:bidi="ar"/>
        </w:rPr>
      </w:pPr>
    </w:p>
    <w:p w14:paraId="1EE29C09">
      <w:pPr>
        <w:spacing w:line="360" w:lineRule="auto"/>
        <w:ind w:firstLine="560" w:firstLineChars="200"/>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学校：深圳艺术学校</w:t>
      </w:r>
    </w:p>
    <w:p w14:paraId="5F6FDBE6">
      <w:pPr>
        <w:spacing w:line="360" w:lineRule="auto"/>
        <w:ind w:firstLine="560" w:firstLineChars="200"/>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年级：高二</w:t>
      </w:r>
    </w:p>
    <w:p w14:paraId="33D40F28">
      <w:pPr>
        <w:spacing w:line="360" w:lineRule="auto"/>
        <w:ind w:firstLine="560" w:firstLineChars="200"/>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专业：美术</w:t>
      </w:r>
    </w:p>
    <w:p w14:paraId="16E4C51F">
      <w:pPr>
        <w:spacing w:line="360" w:lineRule="auto"/>
        <w:ind w:firstLine="560" w:firstLineChars="200"/>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班级：高二美</w:t>
      </w:r>
    </w:p>
    <w:p w14:paraId="0096589A">
      <w:pPr>
        <w:spacing w:line="360" w:lineRule="auto"/>
        <w:ind w:firstLine="560" w:firstLineChars="200"/>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作者：聂诗羽</w:t>
      </w:r>
    </w:p>
    <w:p w14:paraId="0EBB0C75">
      <w:pPr>
        <w:spacing w:line="360" w:lineRule="auto"/>
        <w:ind w:firstLine="560" w:firstLineChars="200"/>
        <w:rPr>
          <w:rFonts w:hint="default"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指导老师：何军新，李芬香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1OTgyZDM1NWVkMzhiYTg0MDc1MTVkMDgwYTkxYjAifQ=="/>
  </w:docVars>
  <w:rsids>
    <w:rsidRoot w:val="00000000"/>
    <w:rsid w:val="01A73D87"/>
    <w:rsid w:val="151412DC"/>
    <w:rsid w:val="15973CBB"/>
    <w:rsid w:val="514566E6"/>
    <w:rsid w:val="59CD0DE5"/>
    <w:rsid w:val="59FE13D7"/>
    <w:rsid w:val="63E61EEA"/>
    <w:rsid w:val="7DE32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1112</Words>
  <Characters>1137</Characters>
  <Lines>0</Lines>
  <Paragraphs>0</Paragraphs>
  <TotalTime>271</TotalTime>
  <ScaleCrop>false</ScaleCrop>
  <LinksUpToDate>false</LinksUpToDate>
  <CharactersWithSpaces>1137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2024-10-24T01:32:00Z</dcterms:created>
  <dc:creator>Li</dc:creator>
  <cp:lastModifiedBy>Administrator</cp:lastModifiedBy>
  <dcterms:modified xsi:type="dcterms:W3CDTF">2024-11-06T01:41:57Z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F3B0CE59774A41A5A134BF1BB8295AB1_12</vt:lpwstr>
  </property>
</Properties>
</file>